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79CB" w14:textId="77777777" w:rsidR="00551162" w:rsidRDefault="00551162" w:rsidP="00551162">
      <w:r>
        <w:t>Privacy Policy</w:t>
      </w:r>
    </w:p>
    <w:p w14:paraId="2AE24A66" w14:textId="77777777" w:rsidR="00551162" w:rsidRDefault="00551162" w:rsidP="00551162"/>
    <w:p w14:paraId="464CE2E0" w14:textId="34F86666" w:rsidR="00551162" w:rsidRDefault="00551162" w:rsidP="00551162">
      <w:r>
        <w:t>ESENCIAL</w:t>
      </w:r>
      <w:r>
        <w:t>respects your privacy. We never give, trade</w:t>
      </w:r>
      <w:r>
        <w:t>,</w:t>
      </w:r>
      <w:r>
        <w:t xml:space="preserve"> or sell any of your personal information to any other company or individual. The information you provide to us is private and is strictly used for order processing.</w:t>
      </w:r>
    </w:p>
    <w:p w14:paraId="73E5AB50" w14:textId="77777777" w:rsidR="00551162" w:rsidRDefault="00551162" w:rsidP="00551162"/>
    <w:p w14:paraId="4CEA0004" w14:textId="77777777" w:rsidR="00551162" w:rsidRDefault="00551162" w:rsidP="00551162">
      <w:r>
        <w:t>Explanation of conditions</w:t>
      </w:r>
    </w:p>
    <w:p w14:paraId="480F7F48" w14:textId="30D3F585" w:rsidR="00551162" w:rsidRDefault="00551162" w:rsidP="00551162">
      <w:r>
        <w:t xml:space="preserve">In the following, we explain the terms according to Art. 4 EU General Data Protection Regulation (referred to as "GDPR") and LAW No. 9887, dated 10.3.2008 ON PERSONAL DATA PROTECTION which </w:t>
      </w:r>
      <w:r>
        <w:t>is</w:t>
      </w:r>
      <w:r>
        <w:t xml:space="preserve"> mentioned in the Privacy Policy:</w:t>
      </w:r>
    </w:p>
    <w:p w14:paraId="1592C13B" w14:textId="255FF818" w:rsidR="00551162" w:rsidRDefault="00551162" w:rsidP="00551162">
      <w:r>
        <w:t xml:space="preserve">1. "Personal data" is any information about a natural person identified or identifiable. The elements, with which the identification of a person is realized, directly or indirectly, are the </w:t>
      </w:r>
      <w:r>
        <w:t>identification</w:t>
      </w:r>
      <w:r>
        <w:t xml:space="preserve"> numbers or other special physical, psychological, economic, social, cultural, etc. factors.</w:t>
      </w:r>
    </w:p>
    <w:p w14:paraId="3A0BA044" w14:textId="6DBD6611" w:rsidR="00551162" w:rsidRDefault="00551162" w:rsidP="00551162">
      <w:r>
        <w:t>2. "Controller" is any natural or legal person, public authority, agency</w:t>
      </w:r>
      <w:r>
        <w:t>,</w:t>
      </w:r>
      <w:r>
        <w:t xml:space="preserve"> or </w:t>
      </w:r>
      <w:r>
        <w:t>another unit</w:t>
      </w:r>
      <w:r>
        <w:t>, who, alone or in cooperation with others, hold, process, administer, archive</w:t>
      </w:r>
      <w:r>
        <w:t>,</w:t>
      </w:r>
      <w:r>
        <w:t xml:space="preserve"> and therefore control personal data.</w:t>
      </w:r>
    </w:p>
    <w:p w14:paraId="6B103481" w14:textId="6FFD392F" w:rsidR="00551162" w:rsidRDefault="00551162" w:rsidP="00551162">
      <w:r>
        <w:t>3. "Processor" is any natural or legal person, public authority, agency</w:t>
      </w:r>
      <w:r>
        <w:t>,</w:t>
      </w:r>
      <w:r>
        <w:t xml:space="preserve"> or any other unit, except the employees of the controller, who process data about the controller himself.</w:t>
      </w:r>
    </w:p>
    <w:p w14:paraId="67BB36F7" w14:textId="261E35A8" w:rsidR="00551162" w:rsidRDefault="00551162" w:rsidP="00551162">
      <w:r>
        <w:t xml:space="preserve"> 4. "Data processing" is any action that is performed completely or not by automatic means, with personal data, such as collection, registration, storage, sorting, adjusting, repairing, advising, exploiting, using, blocking, deleting or destroying</w:t>
      </w:r>
      <w:r>
        <w:t>,</w:t>
      </w:r>
      <w:r>
        <w:t xml:space="preserve"> or any other action as well as data transmission.</w:t>
      </w:r>
    </w:p>
    <w:p w14:paraId="1438968C" w14:textId="732679DE" w:rsidR="00551162" w:rsidRDefault="00551162" w:rsidP="00551162">
      <w:r>
        <w:t>5. "Recipient" is any natural or legal person, public authority, agency</w:t>
      </w:r>
      <w:r>
        <w:t>, or another unit to whom personal data is</w:t>
      </w:r>
      <w:r>
        <w:t xml:space="preserve"> provided.</w:t>
      </w:r>
    </w:p>
    <w:p w14:paraId="59F43327" w14:textId="77777777" w:rsidR="00551162" w:rsidRDefault="00551162" w:rsidP="00551162">
      <w:r>
        <w:t>6. "Consent" is the specific statement, given voluntarily by the personal data subject for the processing of his data.</w:t>
      </w:r>
    </w:p>
    <w:p w14:paraId="085B4526" w14:textId="399A01B9" w:rsidR="00551162" w:rsidRDefault="00551162" w:rsidP="00551162">
      <w:r>
        <w:t xml:space="preserve">7. "Restriction of processing" means the recording of personal data stored </w:t>
      </w:r>
      <w:r>
        <w:t>to</w:t>
      </w:r>
      <w:r>
        <w:t xml:space="preserve"> limit their processing in the future.</w:t>
      </w:r>
    </w:p>
    <w:p w14:paraId="30787E73" w14:textId="77777777" w:rsidR="00551162" w:rsidRDefault="00551162" w:rsidP="00551162"/>
    <w:p w14:paraId="1997CBBC" w14:textId="17C60053" w:rsidR="00551162" w:rsidRDefault="00551162" w:rsidP="00551162">
      <w:r>
        <w:t>8 "Third party" means a natural person, company, agency, public authority</w:t>
      </w:r>
      <w:r>
        <w:t>,</w:t>
      </w:r>
      <w:r>
        <w:t xml:space="preserve"> or other body by the data subject, controller, processor</w:t>
      </w:r>
      <w:r>
        <w:t>,</w:t>
      </w:r>
      <w:r>
        <w:t xml:space="preserve"> and persons authorized to process personal data under the direct authority of the controller or processor.</w:t>
      </w:r>
    </w:p>
    <w:p w14:paraId="6F6FA97C" w14:textId="77777777" w:rsidR="00551162" w:rsidRDefault="00551162" w:rsidP="00551162"/>
    <w:p w14:paraId="29C5F11C" w14:textId="77777777" w:rsidR="00551162" w:rsidRDefault="00551162" w:rsidP="00551162"/>
    <w:p w14:paraId="29BF8AC7" w14:textId="77777777" w:rsidR="00551162" w:rsidRDefault="00551162" w:rsidP="00551162">
      <w:r>
        <w:t>General Information</w:t>
      </w:r>
    </w:p>
    <w:p w14:paraId="343BB256" w14:textId="77777777" w:rsidR="00551162" w:rsidRDefault="00551162" w:rsidP="00551162">
      <w:r>
        <w:t>responsible</w:t>
      </w:r>
    </w:p>
    <w:p w14:paraId="71355000" w14:textId="260DB016" w:rsidR="00551162" w:rsidRDefault="00551162" w:rsidP="00551162">
      <w:r>
        <w:t xml:space="preserve">Responsible for the processing of personal data on this website </w:t>
      </w:r>
      <w:r>
        <w:t>are</w:t>
      </w:r>
      <w:r>
        <w:t>:</w:t>
      </w:r>
    </w:p>
    <w:p w14:paraId="254B0A23" w14:textId="0B092EF2" w:rsidR="00551162" w:rsidRDefault="00551162" w:rsidP="00551162">
      <w:r>
        <w:t>ESENCIAL</w:t>
      </w:r>
      <w:r>
        <w:t xml:space="preserve"> Rr. Nacionale Elbasan-Librazhd, E852 Elbasan Albania</w:t>
      </w:r>
    </w:p>
    <w:p w14:paraId="4AD09730" w14:textId="77777777" w:rsidR="00551162" w:rsidRDefault="00551162" w:rsidP="00551162">
      <w:r>
        <w:t>+355692430707</w:t>
      </w:r>
    </w:p>
    <w:p w14:paraId="3F44E84D" w14:textId="77777777" w:rsidR="00551162" w:rsidRDefault="00551162" w:rsidP="00551162">
      <w:r>
        <w:t>support@esencial.al</w:t>
      </w:r>
    </w:p>
    <w:p w14:paraId="51909FF9" w14:textId="77777777" w:rsidR="00551162" w:rsidRDefault="00551162" w:rsidP="00551162">
      <w:r>
        <w:t>https://en.esencial.al/</w:t>
      </w:r>
    </w:p>
    <w:p w14:paraId="3455F0AB" w14:textId="77777777" w:rsidR="00551162" w:rsidRDefault="00551162" w:rsidP="00551162">
      <w:r>
        <w:t>Types of processed data</w:t>
      </w:r>
    </w:p>
    <w:p w14:paraId="5FFEA876" w14:textId="10EFDCFC" w:rsidR="00551162" w:rsidRDefault="00551162" w:rsidP="00551162">
      <w:r>
        <w:t xml:space="preserve">On our website, we collect and process inventory data (e.g., names, addresses), </w:t>
      </w:r>
      <w:r>
        <w:t xml:space="preserve">and </w:t>
      </w:r>
      <w:r>
        <w:t>contact details (e.g., email addresses, telephone numbers, fax numbers, mailing addresses).</w:t>
      </w:r>
    </w:p>
    <w:p w14:paraId="479196A0" w14:textId="77777777" w:rsidR="00551162" w:rsidRDefault="00551162" w:rsidP="00551162">
      <w:r>
        <w:t>Categories of affected persons</w:t>
      </w:r>
    </w:p>
    <w:p w14:paraId="374C5736" w14:textId="77777777" w:rsidR="00551162" w:rsidRDefault="00551162" w:rsidP="00551162">
      <w:r>
        <w:t>The persons affected by the processing of personal data are all visitors and users of our website.</w:t>
      </w:r>
    </w:p>
    <w:p w14:paraId="06BA795A" w14:textId="77777777" w:rsidR="00551162" w:rsidRDefault="00551162" w:rsidP="00551162">
      <w:r>
        <w:t>We sometimes transfer personal data to the processors or other third parties we work with. We have the right to do so if the data subject has given its consent to this (see Article 6 par. 1 point a, Article 7 GDPR), if in this way we fulfill the contractual or pre-contractual obligations (see Article 6 par. 1 lit. b GDPR), if in this way we fulfill a legal obligation (see Article 6 para. 1 point. c GDPR) or if we protect our legitimate interests (see Article 6 para. 1 point. f GDPR).</w:t>
      </w:r>
    </w:p>
    <w:p w14:paraId="3ACE3728" w14:textId="11A4E920" w:rsidR="00551162" w:rsidRDefault="00551162" w:rsidP="00551162">
      <w:r>
        <w:t>Deleting/blocking</w:t>
      </w:r>
      <w:r>
        <w:t xml:space="preserve"> your data</w:t>
      </w:r>
    </w:p>
    <w:p w14:paraId="1426BB9F" w14:textId="3E4CC921" w:rsidR="00551162" w:rsidRDefault="00551162" w:rsidP="00551162">
      <w:r>
        <w:t xml:space="preserve">We store your personal information only for as long as it takes to achieve the goals set out here. In addition, we store your data only if required by (eg 6 years </w:t>
      </w:r>
      <w:r>
        <w:t>by</w:t>
      </w:r>
      <w:r>
        <w:t xml:space="preserve"> § 257 (1) HGB and 10 years </w:t>
      </w:r>
      <w:r>
        <w:t>by</w:t>
      </w:r>
      <w:r>
        <w:t xml:space="preserve"> § 147 (1) AO for business and business letters, invoices, offers, etc.). Once the relevant purpose has been completed or these periods have expired, those data will be blocked or deleted </w:t>
      </w:r>
      <w:r>
        <w:t>by</w:t>
      </w:r>
      <w:r>
        <w:t xml:space="preserve"> the legal provision in </w:t>
      </w:r>
      <w:r>
        <w:t xml:space="preserve">the </w:t>
      </w:r>
      <w:r>
        <w:t>application of Art. 17, 18 GDPR.</w:t>
      </w:r>
    </w:p>
    <w:p w14:paraId="2CF87E2E" w14:textId="77777777" w:rsidR="00551162" w:rsidRDefault="00551162" w:rsidP="00551162">
      <w:r>
        <w:t>Your rights as a data subject</w:t>
      </w:r>
    </w:p>
    <w:p w14:paraId="540D861F" w14:textId="22CCCBA9" w:rsidR="00551162" w:rsidRDefault="00551162" w:rsidP="00551162">
      <w:r>
        <w:t>You have the right to receive information and a copy of your data stored by us free of charge at any time (see Article 15 GDPR).</w:t>
      </w:r>
    </w:p>
    <w:p w14:paraId="25DF442E" w14:textId="77777777" w:rsidR="00551162" w:rsidRDefault="00551162" w:rsidP="00551162">
      <w:r>
        <w:t>You have the right to correct or supplement your incorrectly stored data (see Article 16 GDPR).</w:t>
      </w:r>
    </w:p>
    <w:p w14:paraId="3FD8B0DB" w14:textId="0CB60B52" w:rsidR="00551162" w:rsidRDefault="00551162" w:rsidP="00551162">
      <w:r>
        <w:t xml:space="preserve">You also have the right to restrict the processing of your data (see Article 18 GDPR) and the right to delete your data (see Article 17 GDPR). Deleting your data is not possible as long as we are obliged to </w:t>
      </w:r>
      <w:r>
        <w:lastRenderedPageBreak/>
        <w:t>continue to store the data for contract processing or due to other legal obligations of custody. Instead of deleting</w:t>
      </w:r>
      <w:r>
        <w:t xml:space="preserve"> it</w:t>
      </w:r>
      <w:r>
        <w:t>, we will block your data.</w:t>
      </w:r>
    </w:p>
    <w:p w14:paraId="770595B3" w14:textId="77777777" w:rsidR="00551162" w:rsidRDefault="00551162" w:rsidP="00551162">
      <w:r>
        <w:t>You also have the right to request the transfer of your data stored by us to another company or to transfer it from us (see Article 20 GDPR).</w:t>
      </w:r>
    </w:p>
    <w:p w14:paraId="2C4CF38F" w14:textId="77777777" w:rsidR="00551162" w:rsidRDefault="00551162" w:rsidP="00551162">
      <w:r>
        <w:t>You also have the right to object to the future processing of the data to which you belong (see Article 21 GDPR).</w:t>
      </w:r>
    </w:p>
    <w:p w14:paraId="1F286E6C" w14:textId="77777777" w:rsidR="00551162" w:rsidRDefault="00551162" w:rsidP="00551162">
      <w:r>
        <w:t>Furthermore, you have the right to revoke any consent you have given for the future (see Article 7 (3) GDPR).</w:t>
      </w:r>
    </w:p>
    <w:p w14:paraId="6D20E4EC" w14:textId="77777777" w:rsidR="00551162" w:rsidRDefault="00551162" w:rsidP="00551162">
      <w:r>
        <w:t>To exercise the above rights, please contact our data protection officer mentioned above.</w:t>
      </w:r>
    </w:p>
    <w:p w14:paraId="37CC1F7E" w14:textId="21FB1AB6" w:rsidR="001E2501" w:rsidRDefault="00551162" w:rsidP="00551162">
      <w:r>
        <w:t>In addition, you can file a complaint with the competent data protection supervisory authority (see Article 77 GDPR and Article 40 of the law on personal data protection).</w:t>
      </w:r>
    </w:p>
    <w:sectPr w:rsidR="001E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62"/>
    <w:rsid w:val="000A3789"/>
    <w:rsid w:val="000B1783"/>
    <w:rsid w:val="001E2501"/>
    <w:rsid w:val="0055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EC6A"/>
  <w15:chartTrackingRefBased/>
  <w15:docId w15:val="{BFA808C6-D513-4F43-B5C6-DD6F0AA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dc:creator>
  <cp:keywords/>
  <dc:description/>
  <cp:lastModifiedBy>Lindita</cp:lastModifiedBy>
  <cp:revision>2</cp:revision>
  <dcterms:created xsi:type="dcterms:W3CDTF">2022-04-11T11:38:00Z</dcterms:created>
  <dcterms:modified xsi:type="dcterms:W3CDTF">2022-04-11T11:38:00Z</dcterms:modified>
</cp:coreProperties>
</file>